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6B" w:rsidRDefault="00D1236B" w:rsidP="00D1236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УТВЕРЖДАЮ</w:t>
      </w:r>
    </w:p>
    <w:p w:rsidR="00D1236B" w:rsidRDefault="00D1236B" w:rsidP="00D1236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 муниципального автономного общеобразовательного учреждения «Основная общеобразовательная</w:t>
      </w:r>
    </w:p>
    <w:p w:rsidR="00D1236B" w:rsidRDefault="00D1236B" w:rsidP="00D1236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школа № 19» г. Кандалакша</w:t>
      </w:r>
    </w:p>
    <w:p w:rsidR="00D1236B" w:rsidRDefault="00D1236B" w:rsidP="00D1236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 /Н.А. </w:t>
      </w:r>
      <w:proofErr w:type="spellStart"/>
      <w:r>
        <w:rPr>
          <w:rFonts w:ascii="Times New Roman" w:hAnsi="Times New Roman"/>
          <w:bCs/>
          <w:sz w:val="24"/>
          <w:szCs w:val="24"/>
        </w:rPr>
        <w:t>Лашина</w:t>
      </w:r>
      <w:proofErr w:type="spellEnd"/>
      <w:r>
        <w:rPr>
          <w:rFonts w:ascii="Times New Roman" w:hAnsi="Times New Roman"/>
          <w:bCs/>
          <w:sz w:val="24"/>
          <w:szCs w:val="24"/>
        </w:rPr>
        <w:t>/</w:t>
      </w:r>
    </w:p>
    <w:p w:rsidR="00D1236B" w:rsidRDefault="00D1236B" w:rsidP="00D1236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«05» сентября 2014 г.</w:t>
      </w:r>
    </w:p>
    <w:p w:rsidR="00D1236B" w:rsidRDefault="00D1236B" w:rsidP="00D1236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приказ № 52/5 от «05» сентября 2014г.</w:t>
      </w:r>
    </w:p>
    <w:p w:rsidR="005E13D8" w:rsidRDefault="005E13D8" w:rsidP="005E13D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E13D8" w:rsidRDefault="005E13D8" w:rsidP="005E13D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E13D8" w:rsidRDefault="005E13D8" w:rsidP="005E13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13D8" w:rsidRDefault="005E13D8" w:rsidP="005E13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5E13D8" w:rsidRPr="00D1236B" w:rsidRDefault="005E13D8" w:rsidP="00D1236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D1236B">
        <w:rPr>
          <w:rFonts w:ascii="Times New Roman" w:hAnsi="Times New Roman"/>
          <w:sz w:val="40"/>
          <w:szCs w:val="40"/>
        </w:rPr>
        <w:t>ПОЛОЖЕНИЕ</w:t>
      </w: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13D8" w:rsidRDefault="005E13D8" w:rsidP="00D12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совете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36B" w:rsidRP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236B">
        <w:rPr>
          <w:rFonts w:ascii="Times New Roman" w:hAnsi="Times New Roman"/>
          <w:sz w:val="24"/>
          <w:szCs w:val="24"/>
        </w:rPr>
        <w:t>г. Кандалакша</w:t>
      </w:r>
    </w:p>
    <w:p w:rsidR="00D1236B" w:rsidRPr="00D1236B" w:rsidRDefault="00D1236B" w:rsidP="00D123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236B">
        <w:rPr>
          <w:rFonts w:ascii="Times New Roman" w:hAnsi="Times New Roman"/>
          <w:sz w:val="24"/>
          <w:szCs w:val="24"/>
        </w:rPr>
        <w:t>Мурманская область</w:t>
      </w:r>
    </w:p>
    <w:p w:rsidR="005E13D8" w:rsidRDefault="005E13D8" w:rsidP="005E13D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E13D8" w:rsidRDefault="005E13D8" w:rsidP="005E13D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E13D8" w:rsidRDefault="00D1236B" w:rsidP="00D1236B">
      <w:pPr>
        <w:rPr>
          <w:rFonts w:ascii="Times New Roman" w:hAnsi="Times New Roman"/>
          <w:sz w:val="24"/>
          <w:szCs w:val="24"/>
        </w:rPr>
      </w:pPr>
      <w:r w:rsidRPr="00D1236B">
        <w:rPr>
          <w:rFonts w:ascii="Times New Roman" w:hAnsi="Times New Roman"/>
          <w:sz w:val="24"/>
          <w:szCs w:val="24"/>
        </w:rPr>
        <w:br w:type="page"/>
      </w:r>
      <w:r w:rsidR="005E13D8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="005E13D8">
        <w:rPr>
          <w:rFonts w:ascii="Times New Roman" w:hAnsi="Times New Roman"/>
          <w:sz w:val="24"/>
          <w:szCs w:val="24"/>
        </w:rPr>
        <w:t>. ОБЩИЕ ПОЛОЖЕНИЯ</w:t>
      </w:r>
    </w:p>
    <w:p w:rsidR="005E13D8" w:rsidRDefault="005E13D8" w:rsidP="005E1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разработано в соответствии с Федеральным законом «Об образовании в Российской Федерации», на основании Федерального закона «О государственной поддержке молодежных и детских общественных объединений», письма Министерства образования России от 11.02.2000 № 101/28-16 «Методические рекомендации о расширении деятельности детских и молодежных объединений в образовательных учреждениях» и устава общеобразовательного учреждения (далее - Учреждение).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Совет учащихся (далее - Совет) создается, реорганизуется и ликвидируется приказом директора ОО по инициативе учащихся.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 своей деятельности Совет руководствуется федеральным, региональным и местным законодательством об образовании, об общественных объединениях, о поддержке молодежных и детских объединений, уставом Учреждения и настоящим Положением.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13D8" w:rsidRDefault="005E13D8" w:rsidP="005E1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ОСНОВНЫЕ ФУНКЦИИ СОВЕТА</w:t>
      </w:r>
    </w:p>
    <w:p w:rsidR="005E13D8" w:rsidRDefault="005E13D8" w:rsidP="005E1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функциями Совета являются: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Планирование своей деятельности.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Обеспечение участия учащихся в управлении Учреждения.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Представление и защита прав и интересов учащихся.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Предоставление мнения при принятии локальных нормативных актов, затрагивающих права и законные интересы учащихся.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13D8" w:rsidRDefault="005E13D8" w:rsidP="005E1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ЗАДАЧИ СОВЕТА</w:t>
      </w:r>
    </w:p>
    <w:p w:rsidR="005E13D8" w:rsidRDefault="005E13D8" w:rsidP="005E1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Осуществление: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Координации деятельности членов классных советов учащихся.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Изучения нормативно-правовой документации, регламентирующей деятельность органов ученического управления.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Контроля деятельности классных советов учащихся.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Контроля соблюдения учащимися дисциплины и выполнения ими своих обязанностей.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3.1.5. Изучения и распространения передового опыта деятельности органов ученического управления.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3.1.6. Представления интересов учащихся.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Организация: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Планирования и анализа результатов деятельности органов ученического управления.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Деятельности классных советов учащихся.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Изучения учащимися нормативно-правового обеспечения образовательного процесса.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Участие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3.3.1. </w:t>
      </w:r>
      <w:proofErr w:type="gramStart"/>
      <w:r>
        <w:rPr>
          <w:rFonts w:ascii="Times New Roman" w:hAnsi="Times New Roman"/>
          <w:sz w:val="24"/>
          <w:szCs w:val="24"/>
        </w:rPr>
        <w:t>Управлении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Учреждения.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Разработке предложений по совершенствованию образовательного процесса.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3.3.3. </w:t>
      </w:r>
      <w:proofErr w:type="gramStart"/>
      <w:r>
        <w:rPr>
          <w:rFonts w:ascii="Times New Roman" w:hAnsi="Times New Roman"/>
          <w:sz w:val="24"/>
          <w:szCs w:val="24"/>
        </w:rPr>
        <w:t>Установлении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требований к одежде и внешнему виду учащихся.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3.3.4. Организации внешкольных мероприятий.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Содействие: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3.4.1. Реализации инициатив учащихся во внеурочной деятельности.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3.4.2. Разрешению конфликтных ситуаций с участием учащихся.</w:t>
      </w:r>
    </w:p>
    <w:p w:rsidR="005E13D8" w:rsidRDefault="005E13D8" w:rsidP="005E1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/>
          <w:sz w:val="24"/>
          <w:szCs w:val="24"/>
        </w:rPr>
        <w:t>. ПРАВА СОВЕТА</w:t>
      </w:r>
    </w:p>
    <w:p w:rsidR="005E13D8" w:rsidRDefault="005E13D8" w:rsidP="005E1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своей компетенцией, установленной настоящим Положением, Совет имеет право: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Обращаться к администрации: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С ходатайством о поощрении учащихся.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За консультациями по вопросам нормативно-правового обеспечения деятельности органов ученического управления.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4.1.3. С предложениями по улучшению организации образовательного процесса.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Принимать участие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</w:t>
      </w:r>
      <w:proofErr w:type="gramStart"/>
      <w:r>
        <w:rPr>
          <w:rFonts w:ascii="Times New Roman" w:hAnsi="Times New Roman"/>
          <w:sz w:val="24"/>
          <w:szCs w:val="24"/>
        </w:rPr>
        <w:t>Планировании</w:t>
      </w:r>
      <w:proofErr w:type="gramEnd"/>
      <w:r>
        <w:rPr>
          <w:rFonts w:ascii="Times New Roman" w:hAnsi="Times New Roman"/>
          <w:sz w:val="24"/>
          <w:szCs w:val="24"/>
        </w:rPr>
        <w:t>, организации и проведении внешкольных мероприятий.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Разработке локальных нормативных актов ОО в пределах своей компетенции.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4.2.3. </w:t>
      </w:r>
      <w:proofErr w:type="gramStart"/>
      <w:r>
        <w:rPr>
          <w:rFonts w:ascii="Times New Roman" w:hAnsi="Times New Roman"/>
          <w:sz w:val="24"/>
          <w:szCs w:val="24"/>
        </w:rPr>
        <w:t>Установлении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требований к одежде учащихся.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4.2.4. Научно-практических </w:t>
      </w:r>
      <w:proofErr w:type="gramStart"/>
      <w:r>
        <w:rPr>
          <w:rFonts w:ascii="Times New Roman" w:hAnsi="Times New Roman"/>
          <w:sz w:val="24"/>
          <w:szCs w:val="24"/>
        </w:rPr>
        <w:t>конференциях</w:t>
      </w:r>
      <w:proofErr w:type="gramEnd"/>
      <w:r>
        <w:rPr>
          <w:rFonts w:ascii="Times New Roman" w:hAnsi="Times New Roman"/>
          <w:sz w:val="24"/>
          <w:szCs w:val="24"/>
        </w:rPr>
        <w:t xml:space="preserve"> молодежи различного уровня.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4.2.5. </w:t>
      </w:r>
      <w:proofErr w:type="gramStart"/>
      <w:r>
        <w:rPr>
          <w:rFonts w:ascii="Times New Roman" w:hAnsi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опросов среди учащихся и родителей в пределах своей компетенции.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Рекомендовать: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4.3.1. Учащихся для участия в научно-практических конференциях различного уровня.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4.3.2. Администрации Учреждения учащихся для </w:t>
      </w:r>
      <w:proofErr w:type="gramStart"/>
      <w:r>
        <w:rPr>
          <w:rFonts w:ascii="Times New Roman" w:hAnsi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 индивидуальному учебному плану.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Пользоваться: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4.4.1. Материально-технической базой Учреждения и иных организаций, сотрудничающих с Учреждением, по согласованию с администрацией.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 Информационными средствами Учреждения (стендами, печатными изданиями и т.п.).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 Организационной поддержкой администрации при подготовке и проведении мероприятий.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Принимать решения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4.5.1. Организации в своем составе различных секций, утверждении планов их работы и назначении их руководителей.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4.5.2. Организации работы общественной приемной Совета.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Осуществлять: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4.6.1. Предоставление мнения при принятии локальных нормативных актов, затрагивающих права и законные интересы учащихся.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4.6.2. Выборы из своего состава председателя и заместителя.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4.6.3. Проведение опросов и референдумов среди учащихся.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4.6.4. Встречи с администрацией Учреждения по мере необходимости.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4.6.5. Сбор предложений учащихся к администрации Учреждения и ее коллегиальным органам управления.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4.6.6. Взаимодействие с молодежными и детскими организациями всех уровней.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4.6.7. Внесение изменений и дополнений в настоящее Положение.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4.6.8. Обращение в комиссию по урегулированию споров между участниками образовательных отношений.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4.6.9. Представление интересов учащихся в комиссии по урегулированию споров между участниками образовательных отношений.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4.6.10. Иные полномочия в соответствии с действующим законодательством.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13D8" w:rsidRDefault="005E13D8" w:rsidP="005E1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 ОТВЕТСТВЕННОСТЬ СОВЕТА</w:t>
      </w:r>
    </w:p>
    <w:p w:rsidR="005E13D8" w:rsidRDefault="005E13D8" w:rsidP="005E1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несет ответственность за выполнение: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плана своей работы;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5.2. принятых решений и рекомендаций;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действующего законодательства, устава и иных локальных актов Учреждения.</w:t>
      </w:r>
    </w:p>
    <w:p w:rsidR="005E13D8" w:rsidRDefault="005E13D8" w:rsidP="005E1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3D8" w:rsidRDefault="005E13D8" w:rsidP="005E1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. ФОРМИРОВАНИЕ СОВЕТА И ОРГАНИЗАЦИЯ ЕГО РАБОТЫ</w:t>
      </w:r>
    </w:p>
    <w:p w:rsidR="005E13D8" w:rsidRDefault="005E13D8" w:rsidP="005E1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Совет является представительским органом ученического управления.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В состав Совета входят по одному представителю от каждой параллели 5-9-х классов, выбираемому их общим собранием в течение первой учебной недели нового учебного года.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На своем первом заседании вновь избранный состав Совета выбирает из своего состава председателя и его заместителя (из числа лиц, достигших 14-летнего возраста).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Персональный состав Совета, его председатель и заместитель утверждаются распоряжением заместителя директора по воспитательной работе (возможно — приказом директора).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Непосредственное руководство деятельностью Совета осуществляет его председатель, который: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ведение документации;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координирует деятельность членов Совета и привлекаемых к его работе лиц;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ведет заседания Совета;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предоставляет администрации Учреждения мнение Совета при принятии локальных нормативных актов, затрагивающих права и законные интересы учащихся.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В случае отсутствия председателя Совета его обязанности исполняет заместитель председателя Совета.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Совет по согласованию с директором может привлекать для своей работы любых юридических и физических лиц.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6.8. Совет работает по плану, согласованному с администрацией Учреждения.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6.9. Заседания Совета проводятся по мере необходимости, но не реже одного раза в месяц.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6.10. Кворумом для принятия решений является присутствие на заседании Совета более половины его членов.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6.11. Решения принимаются простым большинством голосов членов Совета, присутствующих на заседании. В случае равенства голосов решающим является голос его председателя. В случае несогласия председателя с принятым решением, он выносит вопрос на рассмотрение администрации Учреждения.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6.12. Решения Совета носят: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обязательный характер для всех учащихся Учреждения;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рекомендательный характер для всех остальных участников образовательных отношений.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13D8" w:rsidRDefault="005E13D8" w:rsidP="005E1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>. ПОРЯДОК УЧЕТА МНЕНИЯ СОВЕТА ПРИ ПРИНЯТИИ ЛОКАЛЬНЫХ НОРМАТИВНЫХ АКТОВ УЧРЕЖДЕНИЯ</w:t>
      </w:r>
    </w:p>
    <w:p w:rsidR="005E13D8" w:rsidRDefault="005E13D8" w:rsidP="005E1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Перед принятием локального нормативного акта, затрагивающего права и законные интересы учащихся, директор направляет проект акта и обоснование необходимости его принятия в Совет.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Не позднее пяти рабочих дней со дня получения Совет направляет директору мотивированное мнение по проекту в письменной форме.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Если мотивированное мнение Совета не содержит согласия с проектом локального нормативного акта или содержит предложения по его совершенствованию, директор может либо согласиться с ним, либо обязан в течение трех рабочих дней после получения мотивированного мнения провести дополнительные консультации с Советом с целью достижения взаимоприемлемого решения.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7.4. Если согласие не достигнуто, возникшие разногласия оформляются протоколом. После этого директор имеет право принять локальный нормативный акт, а Совет может его обжаловать в комиссии по урегулированию споров между участниками образовательных отношений. Совет также имеет право оспорить принятое решение в соответствии с действующим законодательством.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13D8" w:rsidRDefault="005E13D8" w:rsidP="005E1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>. ДЕЛОПРОИЗВОДСТВО СОВЕТА</w:t>
      </w:r>
    </w:p>
    <w:p w:rsidR="005E13D8" w:rsidRDefault="005E13D8" w:rsidP="005E1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Совет ведет протоколы своих заседаний в соответствии с инструкцией по делопроизводству, принятой в Учреждении.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Протоколы хранятся в составе отдельного дела в канцелярии Учреждения.</w:t>
      </w:r>
    </w:p>
    <w:p w:rsidR="005E13D8" w:rsidRDefault="005E13D8" w:rsidP="005E1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Ответственность за делопроизводство возлагается на председателя Совета.</w:t>
      </w:r>
    </w:p>
    <w:p w:rsidR="004E7686" w:rsidRDefault="004E7686"/>
    <w:sectPr w:rsidR="004E7686" w:rsidSect="00C7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E13D8"/>
    <w:rsid w:val="004E7686"/>
    <w:rsid w:val="005E13D8"/>
    <w:rsid w:val="0067180F"/>
    <w:rsid w:val="00A5138F"/>
    <w:rsid w:val="00A84609"/>
    <w:rsid w:val="00C74218"/>
    <w:rsid w:val="00D1236B"/>
    <w:rsid w:val="00E5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1269</Words>
  <Characters>7237</Characters>
  <Application>Microsoft Office Word</Application>
  <DocSecurity>0</DocSecurity>
  <Lines>60</Lines>
  <Paragraphs>16</Paragraphs>
  <ScaleCrop>false</ScaleCrop>
  <Company/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НАДЕЖДА</cp:lastModifiedBy>
  <cp:revision>4</cp:revision>
  <cp:lastPrinted>2015-03-04T11:23:00Z</cp:lastPrinted>
  <dcterms:created xsi:type="dcterms:W3CDTF">2015-01-30T11:38:00Z</dcterms:created>
  <dcterms:modified xsi:type="dcterms:W3CDTF">2015-03-04T11:23:00Z</dcterms:modified>
</cp:coreProperties>
</file>