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2A4" w:rsidRDefault="00BD42A4" w:rsidP="00BD42A4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УТВЕРЖДАЮ</w:t>
      </w:r>
    </w:p>
    <w:p w:rsidR="00BD42A4" w:rsidRDefault="00BD42A4" w:rsidP="00BD42A4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директор муниципального автономного общеобразовательного учреждения «Основная общеобразовательная</w:t>
      </w:r>
    </w:p>
    <w:p w:rsidR="00BD42A4" w:rsidRDefault="00BD42A4" w:rsidP="00BD42A4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школа № 19» г. Кандалакша</w:t>
      </w:r>
    </w:p>
    <w:p w:rsidR="00BD42A4" w:rsidRDefault="00BD42A4" w:rsidP="00BD42A4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________ /Н.А. </w:t>
      </w:r>
      <w:proofErr w:type="spellStart"/>
      <w:r>
        <w:rPr>
          <w:rFonts w:ascii="Times New Roman" w:hAnsi="Times New Roman"/>
          <w:bCs/>
          <w:sz w:val="24"/>
          <w:szCs w:val="24"/>
        </w:rPr>
        <w:t>Лашина</w:t>
      </w:r>
      <w:proofErr w:type="spellEnd"/>
      <w:r>
        <w:rPr>
          <w:rFonts w:ascii="Times New Roman" w:hAnsi="Times New Roman"/>
          <w:bCs/>
          <w:sz w:val="24"/>
          <w:szCs w:val="24"/>
        </w:rPr>
        <w:t>/</w:t>
      </w:r>
    </w:p>
    <w:p w:rsidR="00BD42A4" w:rsidRDefault="00BD42A4" w:rsidP="00BD42A4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«05» сентября 2014 г.</w:t>
      </w:r>
    </w:p>
    <w:p w:rsidR="00BD42A4" w:rsidRDefault="00BD42A4" w:rsidP="00BD42A4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приказ № 52/5 от «05» сентября 2014г.</w:t>
      </w:r>
    </w:p>
    <w:p w:rsidR="008D279A" w:rsidRDefault="008D279A" w:rsidP="008D279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D279A" w:rsidRDefault="004A640D" w:rsidP="008D279A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8D279A" w:rsidRDefault="008D279A" w:rsidP="008D279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D279A" w:rsidRDefault="008D279A" w:rsidP="008D279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D42A4" w:rsidRDefault="00BD42A4" w:rsidP="008D279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BD42A4" w:rsidRDefault="00BD42A4" w:rsidP="008D279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BD42A4" w:rsidRDefault="00BD42A4" w:rsidP="008D279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8D279A" w:rsidRPr="00BD42A4" w:rsidRDefault="008D279A" w:rsidP="008D279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BD42A4">
        <w:rPr>
          <w:rFonts w:ascii="Times New Roman" w:hAnsi="Times New Roman"/>
          <w:b/>
          <w:sz w:val="40"/>
          <w:szCs w:val="40"/>
        </w:rPr>
        <w:t>ПОЛОЖЕНИЕ</w:t>
      </w:r>
    </w:p>
    <w:p w:rsidR="00BD42A4" w:rsidRDefault="00BD42A4" w:rsidP="008D279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D279A" w:rsidRDefault="008D279A" w:rsidP="008D279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порядке разработки, принятия и утверждения локальных нормативных актов</w:t>
      </w:r>
    </w:p>
    <w:p w:rsidR="008D279A" w:rsidRDefault="008D279A" w:rsidP="008D279A">
      <w:pPr>
        <w:spacing w:after="0" w:line="240" w:lineRule="auto"/>
        <w:jc w:val="center"/>
        <w:rPr>
          <w:rFonts w:ascii="Times New Roman" w:hAnsi="Times New Roman"/>
          <w:sz w:val="24"/>
        </w:rPr>
      </w:pPr>
      <w:bookmarkStart w:id="0" w:name="_GoBack"/>
      <w:bookmarkEnd w:id="0"/>
    </w:p>
    <w:p w:rsidR="00BD42A4" w:rsidRDefault="00BD42A4" w:rsidP="008D279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D42A4" w:rsidRDefault="00BD42A4" w:rsidP="008D279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D42A4" w:rsidRDefault="00BD42A4" w:rsidP="008D279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D42A4" w:rsidRDefault="00BD42A4" w:rsidP="008D279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D42A4" w:rsidRDefault="00BD42A4" w:rsidP="008D279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D42A4" w:rsidRDefault="00BD42A4" w:rsidP="008D279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D42A4" w:rsidRDefault="00BD42A4" w:rsidP="008D279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D42A4" w:rsidRDefault="00BD42A4" w:rsidP="008D279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D42A4" w:rsidRDefault="00BD42A4" w:rsidP="008D279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D42A4" w:rsidRDefault="00BD42A4" w:rsidP="008D279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D42A4" w:rsidRDefault="00BD42A4" w:rsidP="008D279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D42A4" w:rsidRDefault="00BD42A4" w:rsidP="008D279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D42A4" w:rsidRDefault="00BD42A4" w:rsidP="008D279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D42A4" w:rsidRDefault="00BD42A4" w:rsidP="008D279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D42A4" w:rsidRDefault="00BD42A4" w:rsidP="008D279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D42A4" w:rsidRDefault="00BD42A4" w:rsidP="008D279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D42A4" w:rsidRDefault="00BD42A4" w:rsidP="008D279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D42A4" w:rsidRDefault="00BD42A4" w:rsidP="008D279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D42A4" w:rsidRDefault="00BD42A4" w:rsidP="008D279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D42A4" w:rsidRDefault="00BD42A4" w:rsidP="008D279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D42A4" w:rsidRDefault="00BD42A4" w:rsidP="008D279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D42A4" w:rsidRDefault="00BD42A4" w:rsidP="008D279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D42A4" w:rsidRDefault="00BD42A4" w:rsidP="008D279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D42A4" w:rsidRDefault="00BD42A4" w:rsidP="008D279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D42A4" w:rsidRDefault="00BD42A4" w:rsidP="008D279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D42A4" w:rsidRDefault="00BD42A4" w:rsidP="008D279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D42A4" w:rsidRDefault="00BD42A4" w:rsidP="00BD42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Кандалакша</w:t>
      </w:r>
    </w:p>
    <w:p w:rsidR="00BD42A4" w:rsidRDefault="00BD42A4" w:rsidP="00BD42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Мурманская область</w:t>
      </w:r>
    </w:p>
    <w:p w:rsidR="00BD42A4" w:rsidRPr="00BD42A4" w:rsidRDefault="00BD42A4">
      <w:pPr>
        <w:rPr>
          <w:rFonts w:ascii="Times New Roman" w:hAnsi="Times New Roman"/>
          <w:sz w:val="24"/>
          <w:szCs w:val="24"/>
        </w:rPr>
      </w:pPr>
      <w:r w:rsidRPr="00BD42A4">
        <w:rPr>
          <w:rFonts w:ascii="Times New Roman" w:hAnsi="Times New Roman"/>
          <w:sz w:val="24"/>
          <w:szCs w:val="24"/>
        </w:rPr>
        <w:br w:type="page"/>
      </w:r>
    </w:p>
    <w:p w:rsidR="008D279A" w:rsidRDefault="008D279A" w:rsidP="008D27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I</w:t>
      </w:r>
      <w:r>
        <w:rPr>
          <w:rFonts w:ascii="Times New Roman" w:hAnsi="Times New Roman"/>
          <w:sz w:val="24"/>
          <w:szCs w:val="24"/>
        </w:rPr>
        <w:t>. ОБЩИЕ ПОЛОЖЕНИЯ</w:t>
      </w:r>
    </w:p>
    <w:p w:rsidR="008D279A" w:rsidRDefault="008D279A" w:rsidP="008D2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279A" w:rsidRDefault="008D279A" w:rsidP="008D2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Настоящее Положение о порядке разработки, принятия и утверждения локальных нормативных актов по вопросам регулирования деятельности образовательного учреждения (далее - Учреждение) определяет основные требования к процедуре разработки проектов и согласования локальных нормативных актов в Учреждении, порядку их принятия, внесения в них дополнений и изменений, а также основные требования к содержанию локальных нормативных актов, порядку ознакомления с локальными нормативными актами и их хранение.</w:t>
      </w:r>
    </w:p>
    <w:p w:rsidR="008D279A" w:rsidRDefault="008D279A" w:rsidP="008D2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Действие настоящего Положения распространяется на разрабатываемые и принимаемые в ОУ локальные нормативные акты (далее - ЛНА), определяющие правовой статус и направления деятельности Учреждения, устанавливающие нормы (правила) общего характера, предназначенные для регулирования управленческой, образовательной, финансовой, хозяйственной, кадровой и иной деятельности Учреждения.</w:t>
      </w:r>
    </w:p>
    <w:p w:rsidR="008D279A" w:rsidRDefault="008D279A" w:rsidP="008D2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proofErr w:type="gramStart"/>
      <w:r>
        <w:rPr>
          <w:rFonts w:ascii="Times New Roman" w:hAnsi="Times New Roman"/>
          <w:sz w:val="24"/>
          <w:szCs w:val="24"/>
        </w:rPr>
        <w:t>Под локальными нормативными актами понимаются разрабатываемые и принимаемые в Учреждении в соответствии с действующим законодательством Российской Федерации и учредительными документами работодателя внутренние документы, устанавливающие нормы (правила) общего характера, предназначенные для регулирования управленческой, образовательной, финансовой, хозяйственной, кадровой и иной функциональной деятельности Учреждения.</w:t>
      </w:r>
      <w:proofErr w:type="gramEnd"/>
    </w:p>
    <w:p w:rsidR="008D279A" w:rsidRDefault="008D279A" w:rsidP="008D2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Нормы ЛНА, ухудшающие положение обучающихся или работников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организацией.</w:t>
      </w:r>
    </w:p>
    <w:p w:rsidR="008D279A" w:rsidRDefault="008D279A" w:rsidP="008D2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ЛНА разрабатываются в соответствии с настоящим Положением, требованиями, предъявляемыми к таким актам законодательством, а также конкретными направлениями деятельности образовательной организации.</w:t>
      </w:r>
    </w:p>
    <w:p w:rsidR="008D279A" w:rsidRDefault="008D279A" w:rsidP="008D2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279A" w:rsidRDefault="008D279A" w:rsidP="008D27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. ТРЕБОВАНИЯ К ПРОЦЕДУРЕ РАЗРАБОТКИ ПРОЕКТОВ И СОГЛАСОВАНИЯ ЛОКАЛЬНЫХ НОРМАТИВНЫХ АКТОВ</w:t>
      </w:r>
    </w:p>
    <w:p w:rsidR="008D279A" w:rsidRDefault="008D279A" w:rsidP="008D2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Лица, компетентные принимать решения о разработке, принятии и утверждении ЛНА:</w:t>
      </w:r>
    </w:p>
    <w:p w:rsidR="008D279A" w:rsidRDefault="008D279A" w:rsidP="008D2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2.1.1. </w:t>
      </w:r>
      <w:proofErr w:type="gramStart"/>
      <w:r>
        <w:rPr>
          <w:rFonts w:ascii="Times New Roman" w:hAnsi="Times New Roman"/>
          <w:sz w:val="24"/>
          <w:szCs w:val="24"/>
        </w:rPr>
        <w:t>Руководитель учреждения, его заместители по соответствующим  направлениям деятельности Учреждения, органы и лица, компетентные вносить предложения о разработке ЛНА и представлять их проекты: представители государственных органов, профсоюзного комитета, а также лица, которым при исполнении служебных обязанностей стало известно о возникновении несоответствия существующих ЛНА действующему законодательству Российской Федерации или иным нормативным правовым документам.</w:t>
      </w:r>
      <w:proofErr w:type="gramEnd"/>
    </w:p>
    <w:p w:rsidR="008D279A" w:rsidRDefault="008D279A" w:rsidP="008D2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2.1.2. Указанные лица имеют право представить собственные проекты ЛНА, соответствующие действующему законодательству или иным нормативным правовым документам.</w:t>
      </w:r>
    </w:p>
    <w:p w:rsidR="008D279A" w:rsidRDefault="008D279A" w:rsidP="008D2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2.1.3. Администрация самостоятельно либо с участием привлеченных специалистов проводит проверку необходимости внесения в ЛНА таких изменений (дополнений), либо производит согласование с заявителем объема таких изменений и проекта нового ЛНА. </w:t>
      </w:r>
    </w:p>
    <w:p w:rsidR="008D279A" w:rsidRDefault="008D279A" w:rsidP="008D2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2.1.4. Не позднее 30 дней с момента получения предложения  (предписания), указанного в пункте 2.1.1. руководитель учреждения представляет заключение по предложению (предписанию), а в случае необходимости его удовлетворения также и проект ЛНА на утверждение в  орган,  компетентный утвердить соответствующий ЛНА в соответствии с настоящим Положением. </w:t>
      </w:r>
    </w:p>
    <w:p w:rsidR="008D279A" w:rsidRDefault="008D279A" w:rsidP="008D2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Порядок разработки локальных нормативных актов:</w:t>
      </w:r>
    </w:p>
    <w:p w:rsidR="008D279A" w:rsidRDefault="008D279A" w:rsidP="008D2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2.2.1. Определение вопросов, по которым требуются разработка, принятие и утверждение локального акта. </w:t>
      </w:r>
    </w:p>
    <w:p w:rsidR="008D279A" w:rsidRDefault="008D279A" w:rsidP="008D2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2.2.2. Определение этапов и сроков разработки локального акта.</w:t>
      </w:r>
    </w:p>
    <w:p w:rsidR="008D279A" w:rsidRDefault="008D279A" w:rsidP="008D2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2.2.3. Создание рабочей группы по разработке локального акта, которая может состоять из представителей администрации, педагогического коллектива, представителей родительской общественности.</w:t>
      </w:r>
    </w:p>
    <w:p w:rsidR="008D279A" w:rsidRDefault="008D279A" w:rsidP="008D2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2.2.4. Подготовка проекта локального акта. </w:t>
      </w:r>
    </w:p>
    <w:p w:rsidR="008D279A" w:rsidRDefault="008D279A" w:rsidP="008D2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Порядок согласования проекта локального акта. </w:t>
      </w:r>
    </w:p>
    <w:p w:rsidR="008D279A" w:rsidRDefault="008D279A" w:rsidP="008D2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2.3.1. Доведение данного проекта до сведения каждого участника обозначенных отношений для обсуждения и внесения, при необходимости, поправок, изменений и дополнений в ЛНА.</w:t>
      </w:r>
    </w:p>
    <w:p w:rsidR="008D279A" w:rsidRDefault="008D279A" w:rsidP="008D2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2.3.2. Согласование проекта ЛНА с уполномоченными лицами. ЛНА, для </w:t>
      </w:r>
      <w:proofErr w:type="gramStart"/>
      <w:r>
        <w:rPr>
          <w:rFonts w:ascii="Times New Roman" w:hAnsi="Times New Roman"/>
          <w:sz w:val="24"/>
          <w:szCs w:val="24"/>
        </w:rPr>
        <w:t>принятия</w:t>
      </w:r>
      <w:proofErr w:type="gramEnd"/>
      <w:r>
        <w:rPr>
          <w:rFonts w:ascii="Times New Roman" w:hAnsi="Times New Roman"/>
          <w:sz w:val="24"/>
          <w:szCs w:val="24"/>
        </w:rPr>
        <w:t xml:space="preserve"> которых необходимо учитывать мнение профсоюзного комитета, проект ЛНА и обоснование по нему должны быть направлены в профсоюзный комитет.  </w:t>
      </w:r>
    </w:p>
    <w:p w:rsidR="008D279A" w:rsidRDefault="008D279A" w:rsidP="008D2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279A" w:rsidRDefault="008D279A" w:rsidP="008D27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>. ПОРЯДОК ПРИНЯТИЯ ЛОКАЛЬНЫХ НОРМАТИВНЫХ АКТОВ, ВНЕСЕНИЯ В НИХ ДОПОЛНЕНИЙ И ИЗМЕНЕНИЙ И ИХ ОТМЕНЫ</w:t>
      </w:r>
    </w:p>
    <w:p w:rsidR="008D279A" w:rsidRDefault="008D279A" w:rsidP="008D2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Порядок принятия локальных нормативных актов: </w:t>
      </w:r>
    </w:p>
    <w:p w:rsidR="008D279A" w:rsidRPr="00BD42A4" w:rsidRDefault="008D279A" w:rsidP="008D2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3.1.1. После согласования проект ЛНА передается на утверждение руководителю ОО.</w:t>
      </w:r>
    </w:p>
    <w:p w:rsidR="008D279A" w:rsidRDefault="008D279A" w:rsidP="008D2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3.1.2. Документы утверждаются руководителем Учреждения или вышестоящим руководителем, в компетенцию которых входят решение вопросов, изложенных в утверждаемых документах.</w:t>
      </w:r>
    </w:p>
    <w:p w:rsidR="008D279A" w:rsidRDefault="008D279A" w:rsidP="008D2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3.1.3. Руководитель Учреждения утверждает ЛНА путем издания приказа по учреждению, в котором  отражается:</w:t>
      </w:r>
    </w:p>
    <w:p w:rsidR="008D279A" w:rsidRDefault="008D279A" w:rsidP="008D2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дата введения ЛНА в действие;</w:t>
      </w:r>
    </w:p>
    <w:p w:rsidR="008D279A" w:rsidRDefault="008D279A" w:rsidP="008D2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указание об ознакомлении работников с ЛНА и сроки ознакомления;</w:t>
      </w:r>
    </w:p>
    <w:p w:rsidR="008D279A" w:rsidRDefault="008D279A" w:rsidP="008D2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фамилии и должности лиц, ответственных за соблюдение ЛНА.</w:t>
      </w:r>
    </w:p>
    <w:p w:rsidR="008D279A" w:rsidRDefault="008D279A" w:rsidP="008D2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3.1.4. ЛНА вступает в силу со дня утверждения приказом Учреждения.</w:t>
      </w:r>
    </w:p>
    <w:p w:rsidR="008D279A" w:rsidRDefault="008D279A" w:rsidP="008D2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Внесение в ЛНА дополнений и изменений:</w:t>
      </w:r>
    </w:p>
    <w:p w:rsidR="008D279A" w:rsidRDefault="008D279A" w:rsidP="008D2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3.2.1. </w:t>
      </w:r>
      <w:proofErr w:type="gramStart"/>
      <w:r>
        <w:rPr>
          <w:rFonts w:ascii="Times New Roman" w:hAnsi="Times New Roman"/>
          <w:sz w:val="24"/>
          <w:szCs w:val="24"/>
        </w:rPr>
        <w:t>Дополнения и изменения в ЛНА производятся в связи со вступлением в силу либо изменением закона или другого нормативного правового акта, содержащего нормы трудового права, коллективного договора, соглашения, реорганизации либо изменения структуры учреждения с изменением наименования, задач и направлений деятельности учреждения, в случае внесения изменений в учредительные документы, по результатам аттестации рабочих мест либо по собственному усмотрению.</w:t>
      </w:r>
      <w:proofErr w:type="gramEnd"/>
    </w:p>
    <w:p w:rsidR="008D279A" w:rsidRDefault="008D279A" w:rsidP="008D2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3.2.2. </w:t>
      </w:r>
      <w:proofErr w:type="gramStart"/>
      <w:r>
        <w:rPr>
          <w:rFonts w:ascii="Times New Roman" w:hAnsi="Times New Roman"/>
          <w:sz w:val="24"/>
          <w:szCs w:val="24"/>
        </w:rPr>
        <w:t>ЛНА могут быть изменены и дополнены принятием новой редакции ЛНА в полном объеме.</w:t>
      </w:r>
      <w:proofErr w:type="gramEnd"/>
    </w:p>
    <w:p w:rsidR="008D279A" w:rsidRDefault="008D279A" w:rsidP="008D2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3.2.3. Изменения вносятся в том же порядке, в котором локальный акт разрабатывался и утверждался первоначально.</w:t>
      </w:r>
    </w:p>
    <w:p w:rsidR="008D279A" w:rsidRDefault="008D279A" w:rsidP="008D2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3.2.4. Предложение о внесении изменений и (или) дополнений в ЛНА может исходить от любого органа и лица, который согласно настоящему Положению имеет право ставить вопрос о разработке и принятии соответствующего локального акта либо утверждать этот документ.</w:t>
      </w:r>
    </w:p>
    <w:p w:rsidR="008D279A" w:rsidRDefault="008D279A" w:rsidP="008D2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Прекращение действия ЛНА или отдельных его положений:</w:t>
      </w:r>
    </w:p>
    <w:p w:rsidR="008D279A" w:rsidRDefault="008D279A" w:rsidP="008D2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3.3.1. </w:t>
      </w:r>
      <w:proofErr w:type="gramStart"/>
      <w:r>
        <w:rPr>
          <w:rFonts w:ascii="Times New Roman" w:hAnsi="Times New Roman"/>
          <w:sz w:val="24"/>
          <w:szCs w:val="24"/>
        </w:rPr>
        <w:t>Основаниями для прекращения действия ЛНА или отдельных его положений являются: вступление в силу закона или другого нормативного правового акта, содержащего нормы трудового права, коллективного договора, соглашения, когда указанные акты устанавливают более высокий уровень гарантий работникам по сравнению с действовавшим ЛНА, истечение срока действия ЛНА, если при его разработке был определен период его действия.</w:t>
      </w:r>
      <w:proofErr w:type="gramEnd"/>
    </w:p>
    <w:p w:rsidR="008D279A" w:rsidRDefault="008D279A" w:rsidP="008D2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279A" w:rsidRDefault="008D279A" w:rsidP="008D27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IV</w:t>
      </w:r>
      <w:r>
        <w:rPr>
          <w:rFonts w:ascii="Times New Roman" w:hAnsi="Times New Roman"/>
          <w:sz w:val="24"/>
          <w:szCs w:val="24"/>
        </w:rPr>
        <w:t xml:space="preserve">. ОСНОВНЫЕ ТРЕБОВАНИЯ К СОДЕРЖАНИЮ, </w:t>
      </w:r>
      <w:proofErr w:type="gramStart"/>
      <w:r>
        <w:rPr>
          <w:rFonts w:ascii="Times New Roman" w:hAnsi="Times New Roman"/>
          <w:sz w:val="24"/>
          <w:szCs w:val="24"/>
        </w:rPr>
        <w:t>СТРУКТУРЕ  ЛОКАЛЬНЫХ</w:t>
      </w:r>
      <w:proofErr w:type="gramEnd"/>
      <w:r>
        <w:rPr>
          <w:rFonts w:ascii="Times New Roman" w:hAnsi="Times New Roman"/>
          <w:sz w:val="24"/>
          <w:szCs w:val="24"/>
        </w:rPr>
        <w:t xml:space="preserve"> НОРМАТИВНЫХ АКТОВ.</w:t>
      </w:r>
    </w:p>
    <w:p w:rsidR="008D279A" w:rsidRDefault="008D279A" w:rsidP="008D2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Структура и содержание ЛНА зависят от круга вопросов, в отношении которых принимается ЛНА.</w:t>
      </w:r>
    </w:p>
    <w:p w:rsidR="008D279A" w:rsidRDefault="008D279A" w:rsidP="008D2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ЛНА состоит из следующих частей:</w:t>
      </w:r>
    </w:p>
    <w:p w:rsidR="008D279A" w:rsidRDefault="008D279A" w:rsidP="008D2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1.Общие положения.</w:t>
      </w:r>
    </w:p>
    <w:p w:rsidR="008D279A" w:rsidRDefault="008D279A" w:rsidP="008D2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2.Взаимосвязи с другими органами самоуправления.</w:t>
      </w:r>
    </w:p>
    <w:p w:rsidR="008D279A" w:rsidRDefault="008D279A" w:rsidP="008D2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3.Основные задачи.</w:t>
      </w:r>
    </w:p>
    <w:p w:rsidR="008D279A" w:rsidRDefault="008D279A" w:rsidP="008D2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4.Функции (обязанности).</w:t>
      </w:r>
    </w:p>
    <w:p w:rsidR="008D279A" w:rsidRDefault="008D279A" w:rsidP="008D2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5.Права.</w:t>
      </w:r>
    </w:p>
    <w:p w:rsidR="008D279A" w:rsidRDefault="008D279A" w:rsidP="008D2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6.Ответственность.</w:t>
      </w:r>
    </w:p>
    <w:p w:rsidR="008D279A" w:rsidRDefault="008D279A" w:rsidP="008D2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7.Организация управления.</w:t>
      </w:r>
    </w:p>
    <w:p w:rsidR="008D279A" w:rsidRDefault="008D279A" w:rsidP="008D2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8.Делопроизводство.</w:t>
      </w:r>
    </w:p>
    <w:p w:rsidR="008D279A" w:rsidRDefault="008D279A" w:rsidP="008D2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«Общие положения» включает в себя:</w:t>
      </w:r>
    </w:p>
    <w:p w:rsidR="008D279A" w:rsidRDefault="008D279A" w:rsidP="008D2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определение статуса органа самоуправления в системе управления;</w:t>
      </w:r>
    </w:p>
    <w:p w:rsidR="008D279A" w:rsidRDefault="008D279A" w:rsidP="008D2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указания о том, кем оно возглавляется и кому подчиняется;</w:t>
      </w:r>
    </w:p>
    <w:p w:rsidR="008D279A" w:rsidRDefault="008D279A" w:rsidP="008D2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степень самостоятельности;</w:t>
      </w:r>
    </w:p>
    <w:p w:rsidR="008D279A" w:rsidRDefault="008D279A" w:rsidP="008D2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участие в реализации целевой программы или выполнение целевых функций управления.</w:t>
      </w:r>
    </w:p>
    <w:p w:rsidR="008D279A" w:rsidRDefault="008D279A" w:rsidP="008D2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«Основные задачи» определяет:</w:t>
      </w:r>
    </w:p>
    <w:p w:rsidR="008D279A" w:rsidRDefault="008D279A" w:rsidP="008D2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направления деятельности органов самоуправления;</w:t>
      </w:r>
    </w:p>
    <w:p w:rsidR="008D279A" w:rsidRDefault="008D279A" w:rsidP="008D2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задачи, за выполнение которых несет ответственность данный орган самоуправления.</w:t>
      </w:r>
    </w:p>
    <w:p w:rsidR="008D279A" w:rsidRDefault="008D279A" w:rsidP="008D2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«Функции (обязанности)» содержит перечень функций, выполнение которых обеспечивает решение задач, поставленных перед органом самоуправления с определенной конкретизацией работ по каждой функции.</w:t>
      </w:r>
    </w:p>
    <w:p w:rsidR="008D279A" w:rsidRDefault="008D279A" w:rsidP="008D2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«Права» определяет права органа самоуправления, обеспечивающие выполнение этим подразделением своих функций.</w:t>
      </w:r>
    </w:p>
    <w:p w:rsidR="008D279A" w:rsidRDefault="008D279A" w:rsidP="008D2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«Организация управления» содержит описание организационной структуры органа самоуправления, указание о месте руководителей внутри самого органа (</w:t>
      </w:r>
      <w:proofErr w:type="gramStart"/>
      <w:r>
        <w:rPr>
          <w:rFonts w:ascii="Times New Roman" w:hAnsi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/>
          <w:sz w:val="24"/>
          <w:szCs w:val="24"/>
        </w:rPr>
        <w:t xml:space="preserve"> при наличии групп, комиссий и т. д.), определяет периодичность, время и вид проводимых организационных мероприятий (планерки, совещания и т. п.).</w:t>
      </w:r>
    </w:p>
    <w:p w:rsidR="008D279A" w:rsidRDefault="008D279A" w:rsidP="008D2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«Взаимосвязи» с другими подразделениями» разрабатывается на основе входящей и исходящей документации с определением основных взаимосвязей. В этом разделе могут устанавливаться взаимосвязи данного органа самоуправления с общественными подразделениями (организациями) – всевозможными общественными советами и комиссиями, профсоюзами и т. д.</w:t>
      </w:r>
    </w:p>
    <w:p w:rsidR="008D279A" w:rsidRDefault="008D279A" w:rsidP="008D2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«Ответственность» предусматривает установление ответственности органа самоуправления и его руководителя за выполнение задач и реализацию функций. Этот раздел отличается наибольшей сложностью разработки, так как здесь нужно указать применение санкций за невыполнение или некачественное выполнение задач, функций, а также определить условия, при которых наступает та или иная ответственность. Но, как правило, в этом разделе делается такая запись: «орган самоуправления несет ответственность за выполнение закрепленных за ним задач и функций».</w:t>
      </w:r>
    </w:p>
    <w:p w:rsidR="008D279A" w:rsidRDefault="008D279A" w:rsidP="008D2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«Делопроизводство» – это ведение протоколов заседаний, планирование деятельности, составление отчетов.</w:t>
      </w:r>
    </w:p>
    <w:p w:rsidR="008D279A" w:rsidRDefault="008D279A" w:rsidP="008D2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279A" w:rsidRDefault="008D279A" w:rsidP="008D27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. ПОРЯДОК ОЗНАКОМЛЕНИЯ С ЛОКАЛЬНЫМИ НОРМАТИВНЫМИ АКТАМИ </w:t>
      </w:r>
    </w:p>
    <w:p w:rsidR="008D279A" w:rsidRDefault="008D279A" w:rsidP="008D2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5.1.Ознакомление работников с ЛНА. </w:t>
      </w:r>
    </w:p>
    <w:p w:rsidR="008D279A" w:rsidRDefault="008D279A" w:rsidP="008D2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5.1.1. Ознакомление работников с ЛНА производится после утверждения ЛНА  в течение 1 (одного) месяца с момента утверждения ЛНА.</w:t>
      </w:r>
    </w:p>
    <w:p w:rsidR="008D279A" w:rsidRDefault="008D279A" w:rsidP="008D2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5.1.2. Ознакомление с локальными нормативными актами лиц, вновь поступающих на работу, производится ответственным лицом за кадровую работу при оформлении заявления о приеме. Ознакомление с ЛНА лиц, находившихся в длительных командировках, отпусках, в том числе отпуске по беременности и родам, уходу за малолетним ребенком, а равно лиц, на длительный срок освобожденных от работы по медицинским показаниям, производится в первый день выхода таких работников на работу.</w:t>
      </w:r>
    </w:p>
    <w:p w:rsidR="008D279A" w:rsidRDefault="008D279A" w:rsidP="008D2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5.1.3. Работники должны быть ознакомлены под подпись с каждым ЛНА, принятым в организации и непосредственно связанным с их трудовой деятельностью. </w:t>
      </w:r>
    </w:p>
    <w:p w:rsidR="008D279A" w:rsidRDefault="008D279A" w:rsidP="008D2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5.1.4. Родители (законные представители) воспитанников знакомятся с ЛНА при поступлении в образовательное учреждение. Текст ЛНА размещается на информационном стенде в доступном формате, на официальном сайте учреждения в сети «Интернет».</w:t>
      </w:r>
    </w:p>
    <w:p w:rsidR="008D279A" w:rsidRDefault="008D279A" w:rsidP="008D2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279A" w:rsidRDefault="008D279A" w:rsidP="008D27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VI</w:t>
      </w:r>
      <w:r>
        <w:rPr>
          <w:rFonts w:ascii="Times New Roman" w:hAnsi="Times New Roman"/>
          <w:sz w:val="24"/>
          <w:szCs w:val="24"/>
        </w:rPr>
        <w:t>.ЗАКЛЮЧИТЕЛЬНЫЕ ПОЛОЖЕНИЯ</w:t>
      </w:r>
    </w:p>
    <w:p w:rsidR="008D279A" w:rsidRDefault="008D279A" w:rsidP="008D2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Настоящее Положение вступает в силу </w:t>
      </w:r>
      <w:proofErr w:type="gramStart"/>
      <w:r>
        <w:rPr>
          <w:rFonts w:ascii="Times New Roman" w:hAnsi="Times New Roman"/>
          <w:sz w:val="24"/>
          <w:szCs w:val="24"/>
        </w:rPr>
        <w:t>с даты утверждения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его руководителем образовательного организации. </w:t>
      </w:r>
    </w:p>
    <w:p w:rsidR="008D279A" w:rsidRDefault="008D279A" w:rsidP="008D2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Все Приложения к настоящему Положению, а равно изменения и дополнения, являются его неотъемлемыми частями.</w:t>
      </w:r>
    </w:p>
    <w:p w:rsidR="008D279A" w:rsidRDefault="008D279A" w:rsidP="008D2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Контроль за правильным и своевременным исполнением настоящего Положения возлагается на руководителя образовательной организации.</w:t>
      </w:r>
    </w:p>
    <w:p w:rsidR="003308CE" w:rsidRDefault="003308CE"/>
    <w:sectPr w:rsidR="003308CE" w:rsidSect="00D42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8D279A"/>
    <w:rsid w:val="003308CE"/>
    <w:rsid w:val="004A640D"/>
    <w:rsid w:val="008D279A"/>
    <w:rsid w:val="00BD42A4"/>
    <w:rsid w:val="00D42BA6"/>
    <w:rsid w:val="00D7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1583</Words>
  <Characters>9024</Characters>
  <Application>Microsoft Office Word</Application>
  <DocSecurity>0</DocSecurity>
  <Lines>75</Lines>
  <Paragraphs>21</Paragraphs>
  <ScaleCrop>false</ScaleCrop>
  <Company/>
  <LinksUpToDate>false</LinksUpToDate>
  <CharactersWithSpaces>10586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НАДЕЖДА</cp:lastModifiedBy>
  <cp:revision>4</cp:revision>
  <cp:lastPrinted>2015-03-04T11:32:00Z</cp:lastPrinted>
  <dcterms:created xsi:type="dcterms:W3CDTF">2015-01-30T11:38:00Z</dcterms:created>
  <dcterms:modified xsi:type="dcterms:W3CDTF">2015-03-04T11:32:00Z</dcterms:modified>
</cp:coreProperties>
</file>